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67" w:rsidRDefault="00CE4D67" w:rsidP="00CE4D67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E4D67" w:rsidRDefault="00CE4D67" w:rsidP="00CE4D67">
      <w:pPr>
        <w:rPr>
          <w:sz w:val="26"/>
          <w:szCs w:val="26"/>
        </w:rPr>
      </w:pPr>
      <w:r>
        <w:rPr>
          <w:sz w:val="26"/>
          <w:szCs w:val="26"/>
        </w:rPr>
        <w:t>28.02.2025</w:t>
      </w:r>
    </w:p>
    <w:p w:rsidR="00CE4D67" w:rsidRDefault="00CE4D67" w:rsidP="00CE4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E4D67" w:rsidRDefault="00CE4D67" w:rsidP="00CE4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E4D67" w:rsidRDefault="00CE4D67" w:rsidP="00CE4D6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E4D67" w:rsidRDefault="00CE4D67" w:rsidP="00D71BD5">
      <w:pPr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590 кв. м </w:t>
      </w:r>
      <w:r>
        <w:rPr>
          <w:sz w:val="26"/>
          <w:szCs w:val="26"/>
        </w:rPr>
        <w:br/>
        <w:t>в кадастровом квартале 29:22:070801, расположенного в территориальном округе Варавино-Фактория г. Архангельска по улице Большой Юрасской:</w:t>
      </w:r>
      <w:proofErr w:type="gramEnd"/>
    </w:p>
    <w:p w:rsidR="00CE4D67" w:rsidRDefault="00CE4D67" w:rsidP="00CE4D67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</w:t>
      </w:r>
      <w:r w:rsidR="00D71BD5">
        <w:rPr>
          <w:sz w:val="26"/>
          <w:szCs w:val="26"/>
        </w:rPr>
        <w:br/>
      </w:r>
      <w:r>
        <w:rPr>
          <w:sz w:val="26"/>
          <w:szCs w:val="26"/>
        </w:rPr>
        <w:t xml:space="preserve">с 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CE4D67" w:rsidRDefault="00CE4D67" w:rsidP="00D71BD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"7" марта 2025 года по "12" марта 2025 года.</w:t>
      </w:r>
    </w:p>
    <w:p w:rsidR="00CE4D67" w:rsidRDefault="00CE4D67" w:rsidP="00D71BD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Большой Юрасской, об утверждении схемы расположения земельного участка  </w:t>
      </w:r>
      <w:r w:rsidR="00D71BD5"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E4D67" w:rsidTr="00CE4D6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7 марта 2025 года:</w:t>
      </w:r>
    </w:p>
    <w:p w:rsidR="00CE4D67" w:rsidRDefault="00CE4D67" w:rsidP="00CE4D6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CE4D67" w:rsidRDefault="00CE4D67" w:rsidP="00CE4D6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E4D67" w:rsidRDefault="00CE4D67" w:rsidP="00CE4D6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"7" марта 2025 года по "12" марта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E4D67" w:rsidRDefault="00CE4D67" w:rsidP="00CE4D6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E4D67" w:rsidRDefault="00CE4D67" w:rsidP="00CE4D6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E4D67" w:rsidTr="00CE4D6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E4D67" w:rsidTr="00CE4D6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 w:rsidP="00500F4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7" w:rsidRDefault="00CE4D67" w:rsidP="00500F4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марта 2025 года</w:t>
            </w:r>
          </w:p>
          <w:p w:rsidR="00CE4D67" w:rsidRDefault="00CE4D67" w:rsidP="00500F41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 w:rsidP="00500F41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  <w:p w:rsidR="00CE4D67" w:rsidRDefault="00CE4D67" w:rsidP="00500F41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E4D67" w:rsidRDefault="00CE4D67" w:rsidP="00CE4D67">
      <w:pPr>
        <w:ind w:firstLine="708"/>
        <w:jc w:val="both"/>
        <w:rPr>
          <w:bCs/>
          <w:color w:val="FF0000"/>
          <w:sz w:val="26"/>
          <w:szCs w:val="26"/>
        </w:rPr>
      </w:pPr>
    </w:p>
    <w:p w:rsidR="00CE4D67" w:rsidRDefault="00CE4D67" w:rsidP="00CE4D6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E4D67" w:rsidRDefault="00CE4D67" w:rsidP="00CE4D6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E4D67" w:rsidRDefault="00CE4D67" w:rsidP="00CE4D6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95DB2" w:rsidRDefault="00195DB2">
      <w:bookmarkStart w:id="0" w:name="_GoBack"/>
      <w:bookmarkEnd w:id="0"/>
    </w:p>
    <w:sectPr w:rsidR="00195DB2" w:rsidSect="00D71BD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5"/>
    <w:rsid w:val="00195DB2"/>
    <w:rsid w:val="00500F41"/>
    <w:rsid w:val="007350F5"/>
    <w:rsid w:val="00CE4D67"/>
    <w:rsid w:val="00D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2025-01-28T08:04:00Z</dcterms:created>
  <dcterms:modified xsi:type="dcterms:W3CDTF">2025-01-28T08:06:00Z</dcterms:modified>
</cp:coreProperties>
</file>